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A99C3" w14:textId="158377AE" w:rsidR="00801FFB" w:rsidRDefault="00801FFB" w:rsidP="00801FFB">
      <w:pPr>
        <w:spacing w:line="276" w:lineRule="auto"/>
        <w:rPr>
          <w:rFonts w:ascii="Cambria" w:hAnsi="Cambria"/>
          <w:b/>
          <w:sz w:val="36"/>
        </w:rPr>
      </w:pPr>
      <w:r>
        <w:fldChar w:fldCharType="begin"/>
      </w:r>
      <w:r>
        <w:instrText xml:space="preserve"> INCLUDEPICTURE "https://smartnation.it/wp-content/uploads/comune-bolzano-digitalizza-buoni-taxi.jpg" \* MERGEFORMATINET </w:instrText>
      </w:r>
      <w:r>
        <w:fldChar w:fldCharType="separate"/>
      </w:r>
      <w:r>
        <w:pict w14:anchorId="104080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l Comune di Bolzano digitalizza i buoni taxi - Smart Nation" style="width:133.5pt;height:66.75pt">
            <v:imagedata r:id="rId4" r:href="rId5"/>
          </v:shape>
        </w:pict>
      </w:r>
      <w:r>
        <w:fldChar w:fldCharType="end"/>
      </w:r>
    </w:p>
    <w:p w14:paraId="3A143392" w14:textId="40FA494B" w:rsidR="00037352" w:rsidRPr="00E80AC5" w:rsidRDefault="00037352" w:rsidP="00037352">
      <w:pPr>
        <w:spacing w:line="276" w:lineRule="auto"/>
        <w:jc w:val="center"/>
        <w:rPr>
          <w:rFonts w:ascii="Cambria" w:hAnsi="Cambria"/>
          <w:b/>
          <w:sz w:val="36"/>
        </w:rPr>
      </w:pPr>
      <w:r w:rsidRPr="00E80AC5">
        <w:rPr>
          <w:rFonts w:ascii="Cambria" w:hAnsi="Cambria"/>
          <w:b/>
          <w:sz w:val="36"/>
        </w:rPr>
        <w:t>Bolzano Cammina: tre giorni da non perdere all’insegna del camminare</w:t>
      </w:r>
    </w:p>
    <w:p w14:paraId="340B36CA" w14:textId="77777777" w:rsidR="00037352" w:rsidRPr="00E80AC5" w:rsidRDefault="00037352" w:rsidP="00037352">
      <w:pPr>
        <w:spacing w:line="276" w:lineRule="auto"/>
        <w:jc w:val="center"/>
        <w:rPr>
          <w:rFonts w:ascii="Cambria" w:hAnsi="Cambria"/>
          <w:i/>
        </w:rPr>
      </w:pPr>
    </w:p>
    <w:p w14:paraId="2D41B98D" w14:textId="77777777" w:rsidR="00037352" w:rsidRPr="00E80AC5" w:rsidRDefault="00037352" w:rsidP="00037352">
      <w:pPr>
        <w:spacing w:line="276" w:lineRule="auto"/>
        <w:jc w:val="center"/>
        <w:rPr>
          <w:rFonts w:ascii="Cambria" w:hAnsi="Cambria"/>
          <w:i/>
          <w:iCs/>
          <w:spacing w:val="-4"/>
        </w:rPr>
      </w:pPr>
      <w:r w:rsidRPr="67B3F9DA">
        <w:rPr>
          <w:rFonts w:ascii="Cambria" w:hAnsi="Cambria"/>
          <w:i/>
          <w:iCs/>
          <w:spacing w:val="-4"/>
        </w:rPr>
        <w:t xml:space="preserve">Ritorna il festival organizzato dal Comune di Bolzano </w:t>
      </w:r>
      <w:r w:rsidRPr="67B3F9DA">
        <w:rPr>
          <w:rFonts w:ascii="Cambria" w:hAnsi="Cambria"/>
          <w:i/>
          <w:iCs/>
        </w:rPr>
        <w:t>in collaborazione con Upad</w:t>
      </w:r>
    </w:p>
    <w:p w14:paraId="4D782BB7" w14:textId="77777777" w:rsidR="00037352" w:rsidRPr="00E80AC5" w:rsidRDefault="00037352" w:rsidP="00037352">
      <w:pPr>
        <w:spacing w:line="276" w:lineRule="auto"/>
        <w:jc w:val="center"/>
        <w:rPr>
          <w:rFonts w:ascii="Cambria" w:hAnsi="Cambria"/>
          <w:i/>
          <w:sz w:val="22"/>
        </w:rPr>
      </w:pPr>
    </w:p>
    <w:p w14:paraId="1631EEFD" w14:textId="77777777" w:rsidR="00037352" w:rsidRPr="00E80AC5" w:rsidRDefault="00037352" w:rsidP="00037352">
      <w:pPr>
        <w:spacing w:line="276" w:lineRule="auto"/>
        <w:rPr>
          <w:rFonts w:ascii="Cambria" w:hAnsi="Cambria"/>
        </w:rPr>
      </w:pPr>
    </w:p>
    <w:p w14:paraId="07A74600" w14:textId="7D2A7858" w:rsidR="00E400B0" w:rsidRDefault="00E400B0" w:rsidP="00081BD7">
      <w:pPr>
        <w:spacing w:line="276" w:lineRule="auto"/>
        <w:jc w:val="both"/>
        <w:rPr>
          <w:rFonts w:ascii="Cambria" w:hAnsi="Cambria"/>
        </w:rPr>
      </w:pPr>
      <w:r>
        <w:rPr>
          <w:rFonts w:ascii="Cambria" w:hAnsi="Cambria"/>
        </w:rPr>
        <w:t xml:space="preserve">[Bolzano, </w:t>
      </w:r>
      <w:r w:rsidR="00100DA4">
        <w:rPr>
          <w:rFonts w:ascii="Cambria" w:hAnsi="Cambria"/>
        </w:rPr>
        <w:t>19</w:t>
      </w:r>
      <w:r>
        <w:rPr>
          <w:rFonts w:ascii="Cambria" w:hAnsi="Cambria"/>
        </w:rPr>
        <w:t xml:space="preserve"> settembre 2024] </w:t>
      </w:r>
      <w:r w:rsidR="00081BD7" w:rsidRPr="00146E36">
        <w:rPr>
          <w:rFonts w:ascii="Cambria" w:hAnsi="Cambria"/>
        </w:rPr>
        <w:t>Anche quest’anno ritorna “Bolzano Cammina – Bozen wandert”, il festival dedicato al camminare organizzato dal Comune di Bolzano</w:t>
      </w:r>
      <w:r w:rsidR="00081BD7">
        <w:rPr>
          <w:rFonts w:ascii="Cambria" w:hAnsi="Cambria"/>
        </w:rPr>
        <w:t xml:space="preserve"> - A</w:t>
      </w:r>
      <w:r w:rsidR="00081BD7" w:rsidRPr="00146E36">
        <w:rPr>
          <w:rFonts w:ascii="Cambria" w:hAnsi="Cambria"/>
        </w:rPr>
        <w:t>ssessorato alle politiche sociali, al tempo libero e allo sport</w:t>
      </w:r>
      <w:r w:rsidR="00081BD7">
        <w:rPr>
          <w:rFonts w:ascii="Cambria" w:hAnsi="Cambria"/>
        </w:rPr>
        <w:t xml:space="preserve"> e Upad</w:t>
      </w:r>
      <w:r w:rsidR="00081BD7" w:rsidRPr="00146E36">
        <w:rPr>
          <w:rFonts w:ascii="Cambria" w:hAnsi="Cambria"/>
        </w:rPr>
        <w:t xml:space="preserve">. </w:t>
      </w:r>
    </w:p>
    <w:p w14:paraId="594A41EA" w14:textId="37351171" w:rsidR="007D396A" w:rsidRDefault="00081BD7" w:rsidP="00081BD7">
      <w:pPr>
        <w:spacing w:line="276" w:lineRule="auto"/>
        <w:jc w:val="both"/>
        <w:rPr>
          <w:rFonts w:ascii="Cambria" w:hAnsi="Cambria"/>
        </w:rPr>
      </w:pPr>
      <w:r w:rsidRPr="00146E36">
        <w:rPr>
          <w:rFonts w:ascii="Cambria" w:hAnsi="Cambria"/>
        </w:rPr>
        <w:t>L'evento, che si svolgerà da giovedì 26 settembre a sabato</w:t>
      </w:r>
      <w:r w:rsidR="000A3720">
        <w:rPr>
          <w:rFonts w:ascii="Cambria" w:hAnsi="Cambria"/>
        </w:rPr>
        <w:t xml:space="preserve"> 28 settembre</w:t>
      </w:r>
      <w:r w:rsidRPr="00146E36">
        <w:rPr>
          <w:rFonts w:ascii="Cambria" w:hAnsi="Cambria"/>
        </w:rPr>
        <w:t xml:space="preserve">, offrirà una vasta gamma di attività, tra cui camminate alla scoperta delle bellezze artistiche di Bolzano, escursioni al Colle di Bolzano, un </w:t>
      </w:r>
      <w:r w:rsidR="000A3720">
        <w:rPr>
          <w:rFonts w:ascii="Cambria" w:hAnsi="Cambria"/>
        </w:rPr>
        <w:t>trekking letterario</w:t>
      </w:r>
      <w:r w:rsidRPr="00146E36">
        <w:rPr>
          <w:rFonts w:ascii="Cambria" w:hAnsi="Cambria"/>
        </w:rPr>
        <w:t xml:space="preserve">, camminate per bambini e </w:t>
      </w:r>
      <w:r w:rsidR="000A3720">
        <w:rPr>
          <w:rFonts w:ascii="Cambria" w:hAnsi="Cambria"/>
        </w:rPr>
        <w:t xml:space="preserve">una </w:t>
      </w:r>
      <w:r w:rsidRPr="00146E36">
        <w:rPr>
          <w:rFonts w:ascii="Cambria" w:hAnsi="Cambria"/>
        </w:rPr>
        <w:t xml:space="preserve">corsa </w:t>
      </w:r>
      <w:r w:rsidR="007D396A">
        <w:rPr>
          <w:rFonts w:ascii="Cambria" w:hAnsi="Cambria"/>
        </w:rPr>
        <w:t xml:space="preserve">amatoriale con il coinvolgimento dell’Arma </w:t>
      </w:r>
      <w:r w:rsidRPr="00146E36">
        <w:rPr>
          <w:rFonts w:ascii="Cambria" w:hAnsi="Cambria"/>
        </w:rPr>
        <w:t xml:space="preserve">dei Carabinieri. </w:t>
      </w:r>
    </w:p>
    <w:p w14:paraId="64B93DD0" w14:textId="77777777" w:rsidR="007054BE" w:rsidRPr="00146E36" w:rsidRDefault="00037352" w:rsidP="007054BE">
      <w:pPr>
        <w:spacing w:line="276" w:lineRule="auto"/>
        <w:jc w:val="both"/>
        <w:rPr>
          <w:rFonts w:ascii="Cambria" w:hAnsi="Cambria"/>
        </w:rPr>
      </w:pPr>
      <w:r w:rsidRPr="67B3F9DA">
        <w:rPr>
          <w:rFonts w:ascii="Cambria" w:hAnsi="Cambria"/>
        </w:rPr>
        <w:t>Un</w:t>
      </w:r>
      <w:r>
        <w:rPr>
          <w:rFonts w:ascii="Cambria" w:hAnsi="Cambria"/>
        </w:rPr>
        <w:t>’</w:t>
      </w:r>
      <w:r w:rsidRPr="67B3F9DA">
        <w:rPr>
          <w:rFonts w:ascii="Cambria" w:hAnsi="Cambria"/>
        </w:rPr>
        <w:t xml:space="preserve"> entusiasmante </w:t>
      </w:r>
      <w:r>
        <w:rPr>
          <w:rFonts w:ascii="Cambria" w:hAnsi="Cambria"/>
        </w:rPr>
        <w:t>manifestazione</w:t>
      </w:r>
      <w:r w:rsidRPr="67B3F9DA">
        <w:rPr>
          <w:rFonts w:ascii="Cambria" w:hAnsi="Cambria"/>
        </w:rPr>
        <w:t xml:space="preserve"> apert</w:t>
      </w:r>
      <w:r>
        <w:rPr>
          <w:rFonts w:ascii="Cambria" w:hAnsi="Cambria"/>
        </w:rPr>
        <w:t>a</w:t>
      </w:r>
      <w:r w:rsidRPr="67B3F9DA">
        <w:rPr>
          <w:rFonts w:ascii="Cambria" w:hAnsi="Cambria"/>
        </w:rPr>
        <w:t xml:space="preserve"> a tutti, che invita i cittadini a vivere attivamente la città e i suoi dintorni, con proposte adatte </w:t>
      </w:r>
      <w:r w:rsidRPr="001954F6">
        <w:rPr>
          <w:rFonts w:ascii="Cambria" w:hAnsi="Cambria"/>
          <w:szCs w:val="26"/>
        </w:rPr>
        <w:t xml:space="preserve">a tutte le età e </w:t>
      </w:r>
      <w:r>
        <w:rPr>
          <w:rFonts w:ascii="Cambria" w:hAnsi="Cambria"/>
          <w:szCs w:val="26"/>
        </w:rPr>
        <w:t>condizione fisica, con la proposta di una camminata slow pensata anche per</w:t>
      </w:r>
      <w:r w:rsidRPr="001954F6">
        <w:rPr>
          <w:rFonts w:ascii="Cambria" w:hAnsi="Cambria"/>
          <w:szCs w:val="26"/>
        </w:rPr>
        <w:t xml:space="preserve"> coloro che soffrono di difficoltà motorie, sensoriali e cognitive.</w:t>
      </w:r>
      <w:r w:rsidR="007054BE">
        <w:rPr>
          <w:rFonts w:ascii="Cambria" w:hAnsi="Cambria"/>
          <w:szCs w:val="26"/>
        </w:rPr>
        <w:t xml:space="preserve"> </w:t>
      </w:r>
      <w:r w:rsidR="007054BE" w:rsidRPr="00146E36">
        <w:rPr>
          <w:rFonts w:ascii="Cambria" w:hAnsi="Cambria"/>
        </w:rPr>
        <w:t>Tutte le attività saranno accompagnate da guide esperte, pronte a illustrare e valorizzare la città di Bolzano.</w:t>
      </w:r>
    </w:p>
    <w:p w14:paraId="4B91C765" w14:textId="7442ABF9" w:rsidR="00037352" w:rsidRDefault="007054BE" w:rsidP="00037352">
      <w:pPr>
        <w:spacing w:line="276" w:lineRule="auto"/>
        <w:jc w:val="both"/>
        <w:rPr>
          <w:rFonts w:ascii="Cambria" w:hAnsi="Cambria"/>
          <w:szCs w:val="26"/>
        </w:rPr>
      </w:pPr>
      <w:r>
        <w:rPr>
          <w:rFonts w:ascii="Cambria" w:hAnsi="Cambria"/>
          <w:szCs w:val="26"/>
        </w:rPr>
        <w:t xml:space="preserve">Le novità </w:t>
      </w:r>
      <w:r w:rsidR="00037352">
        <w:rPr>
          <w:rFonts w:ascii="Cambria" w:hAnsi="Cambria"/>
          <w:szCs w:val="26"/>
        </w:rPr>
        <w:t>di quest’anno sar</w:t>
      </w:r>
      <w:r>
        <w:rPr>
          <w:rFonts w:ascii="Cambria" w:hAnsi="Cambria"/>
          <w:szCs w:val="26"/>
        </w:rPr>
        <w:t xml:space="preserve">anno </w:t>
      </w:r>
      <w:r w:rsidR="00037352">
        <w:rPr>
          <w:rFonts w:ascii="Cambria" w:hAnsi="Cambria"/>
          <w:szCs w:val="26"/>
        </w:rPr>
        <w:t xml:space="preserve">un trekking letterario sul Colle di Bolzano con </w:t>
      </w:r>
      <w:r>
        <w:rPr>
          <w:rFonts w:ascii="Cambria" w:hAnsi="Cambria"/>
          <w:szCs w:val="26"/>
        </w:rPr>
        <w:t>la</w:t>
      </w:r>
      <w:r w:rsidR="00037352">
        <w:rPr>
          <w:rFonts w:ascii="Cambria" w:hAnsi="Cambria"/>
          <w:szCs w:val="26"/>
        </w:rPr>
        <w:t xml:space="preserve"> scrittrice </w:t>
      </w:r>
      <w:r>
        <w:rPr>
          <w:rFonts w:ascii="Cambria" w:hAnsi="Cambria"/>
          <w:szCs w:val="26"/>
        </w:rPr>
        <w:t xml:space="preserve">Linda Cottino </w:t>
      </w:r>
      <w:r w:rsidR="00037352">
        <w:rPr>
          <w:rFonts w:ascii="Cambria" w:hAnsi="Cambria"/>
          <w:szCs w:val="26"/>
        </w:rPr>
        <w:t xml:space="preserve">e </w:t>
      </w:r>
      <w:r>
        <w:rPr>
          <w:rFonts w:ascii="Cambria" w:hAnsi="Cambria"/>
          <w:szCs w:val="26"/>
        </w:rPr>
        <w:t>l’</w:t>
      </w:r>
      <w:r w:rsidR="00037352">
        <w:rPr>
          <w:rFonts w:ascii="Cambria" w:hAnsi="Cambria"/>
          <w:szCs w:val="26"/>
        </w:rPr>
        <w:t xml:space="preserve">ex commissario forestale </w:t>
      </w:r>
      <w:r>
        <w:rPr>
          <w:rFonts w:ascii="Cambria" w:hAnsi="Cambria"/>
          <w:szCs w:val="26"/>
        </w:rPr>
        <w:t xml:space="preserve">Fabio Maistrelli </w:t>
      </w:r>
      <w:r w:rsidR="00037352">
        <w:rPr>
          <w:rFonts w:ascii="Cambria" w:hAnsi="Cambria"/>
          <w:szCs w:val="26"/>
        </w:rPr>
        <w:t xml:space="preserve">e </w:t>
      </w:r>
      <w:r w:rsidR="00E303E1">
        <w:rPr>
          <w:rFonts w:ascii="Cambria" w:hAnsi="Cambria"/>
          <w:szCs w:val="26"/>
        </w:rPr>
        <w:t>il coinvolgimento del</w:t>
      </w:r>
      <w:r w:rsidR="00037352">
        <w:rPr>
          <w:rFonts w:ascii="Cambria" w:hAnsi="Cambria"/>
          <w:szCs w:val="26"/>
        </w:rPr>
        <w:t xml:space="preserve">l’Arma dei Carabinieri per </w:t>
      </w:r>
      <w:r w:rsidR="00E303E1">
        <w:rPr>
          <w:rFonts w:ascii="Cambria" w:hAnsi="Cambria"/>
          <w:szCs w:val="26"/>
        </w:rPr>
        <w:t xml:space="preserve">la proposta di </w:t>
      </w:r>
      <w:r w:rsidR="00037352">
        <w:rPr>
          <w:rFonts w:ascii="Cambria" w:hAnsi="Cambria"/>
          <w:szCs w:val="26"/>
        </w:rPr>
        <w:t>una corsa podistica amatoriale sui Prati del Talvera</w:t>
      </w:r>
      <w:r w:rsidR="00E303E1">
        <w:rPr>
          <w:rFonts w:ascii="Cambria" w:hAnsi="Cambria"/>
          <w:szCs w:val="26"/>
        </w:rPr>
        <w:t xml:space="preserve"> con due percorsi per adulti e bambini</w:t>
      </w:r>
      <w:r w:rsidR="00037352">
        <w:rPr>
          <w:rFonts w:ascii="Cambria" w:hAnsi="Cambria"/>
          <w:szCs w:val="26"/>
        </w:rPr>
        <w:t>.</w:t>
      </w:r>
    </w:p>
    <w:p w14:paraId="5B570956" w14:textId="7BAE4B73" w:rsidR="00037352" w:rsidRDefault="00037352" w:rsidP="00037352">
      <w:pPr>
        <w:spacing w:line="276" w:lineRule="auto"/>
        <w:jc w:val="both"/>
        <w:rPr>
          <w:rFonts w:ascii="Cambria" w:hAnsi="Cambria"/>
        </w:rPr>
      </w:pPr>
      <w:r>
        <w:rPr>
          <w:rFonts w:ascii="Cambria" w:hAnsi="Cambria"/>
          <w:szCs w:val="26"/>
        </w:rPr>
        <w:t xml:space="preserve">Gli itinerari proposti saranno ben dieci, </w:t>
      </w:r>
      <w:r w:rsidRPr="67B3F9DA">
        <w:rPr>
          <w:rFonts w:ascii="Cambria" w:hAnsi="Cambria"/>
        </w:rPr>
        <w:t>tra arte e natura</w:t>
      </w:r>
      <w:r>
        <w:rPr>
          <w:rFonts w:ascii="Cambria" w:hAnsi="Cambria"/>
        </w:rPr>
        <w:t>,</w:t>
      </w:r>
      <w:r w:rsidRPr="67B3F9DA">
        <w:rPr>
          <w:rFonts w:ascii="Cambria" w:hAnsi="Cambria"/>
        </w:rPr>
        <w:t xml:space="preserve"> con escursioni tematiche nel cuore della città e sulle pendici che la circondano, </w:t>
      </w:r>
      <w:r>
        <w:rPr>
          <w:rFonts w:ascii="Cambria" w:hAnsi="Cambria"/>
        </w:rPr>
        <w:t xml:space="preserve">alla scoperta di piccoli gioielli architettonici e naturalistici, con guide appassionate e coinvolgenti. </w:t>
      </w:r>
      <w:r w:rsidRPr="67B3F9DA">
        <w:rPr>
          <w:rFonts w:ascii="Cambria" w:hAnsi="Cambria"/>
        </w:rPr>
        <w:t xml:space="preserve"> </w:t>
      </w:r>
    </w:p>
    <w:p w14:paraId="5AD109B7" w14:textId="7865195B" w:rsidR="00130B7E" w:rsidRDefault="00130B7E" w:rsidP="00130B7E">
      <w:pPr>
        <w:spacing w:line="276" w:lineRule="auto"/>
        <w:jc w:val="both"/>
        <w:rPr>
          <w:rFonts w:ascii="Cambria" w:hAnsi="Cambria"/>
        </w:rPr>
      </w:pPr>
      <w:r w:rsidRPr="00146E36">
        <w:rPr>
          <w:rFonts w:ascii="Cambria" w:hAnsi="Cambria"/>
        </w:rPr>
        <w:t>Numerose organizzazioni hanno aderito alla manifestazione, tra cui la Rete anziani di Bolzano, che comprende 30 associazioni affiliate, il CAI Bolzano, Diabetes Union, il Soccorso Alpino Alto Adige, il Touring Club, l’Arma dei Carabinieri</w:t>
      </w:r>
      <w:r w:rsidR="00DB19F3">
        <w:rPr>
          <w:rFonts w:ascii="Cambria" w:hAnsi="Cambria"/>
        </w:rPr>
        <w:t>.</w:t>
      </w:r>
      <w:r w:rsidR="00F73391">
        <w:rPr>
          <w:rFonts w:ascii="Cambria" w:hAnsi="Cambria"/>
        </w:rPr>
        <w:t xml:space="preserve"> </w:t>
      </w:r>
      <w:r w:rsidR="00F73391" w:rsidRPr="00E80AC5">
        <w:rPr>
          <w:rFonts w:ascii="Cambria" w:hAnsi="Cambria"/>
          <w:szCs w:val="26"/>
        </w:rPr>
        <w:t xml:space="preserve">Partner </w:t>
      </w:r>
      <w:r w:rsidR="00F73391">
        <w:rPr>
          <w:rFonts w:ascii="Cambria" w:hAnsi="Cambria"/>
          <w:szCs w:val="26"/>
        </w:rPr>
        <w:t xml:space="preserve">tecnici </w:t>
      </w:r>
      <w:r w:rsidR="00F73391" w:rsidRPr="00E80AC5">
        <w:rPr>
          <w:rFonts w:ascii="Cambria" w:hAnsi="Cambria"/>
          <w:szCs w:val="26"/>
        </w:rPr>
        <w:t>sono l’Azienda di Soggiorno di Bolzano e il Trento Film Festival.</w:t>
      </w:r>
    </w:p>
    <w:p w14:paraId="3F2F6454" w14:textId="45B2B3CC" w:rsidR="001D0E88" w:rsidRDefault="00DB19F3" w:rsidP="00DB19F3">
      <w:pPr>
        <w:spacing w:line="276" w:lineRule="auto"/>
        <w:jc w:val="both"/>
        <w:rPr>
          <w:rFonts w:ascii="Cambria" w:hAnsi="Cambria"/>
        </w:rPr>
      </w:pPr>
      <w:r w:rsidRPr="00146E36">
        <w:rPr>
          <w:rFonts w:ascii="Cambria" w:hAnsi="Cambria"/>
        </w:rPr>
        <w:t xml:space="preserve">Il festival si aprirà giovedì 26 settembre con la “Camminata delle Meridiane”, </w:t>
      </w:r>
      <w:r>
        <w:rPr>
          <w:rFonts w:ascii="Cambria" w:hAnsi="Cambria"/>
        </w:rPr>
        <w:t>proposta</w:t>
      </w:r>
      <w:r w:rsidRPr="00146E36">
        <w:rPr>
          <w:rFonts w:ascii="Cambria" w:hAnsi="Cambria"/>
        </w:rPr>
        <w:t xml:space="preserve"> da Diabetes Union</w:t>
      </w:r>
      <w:r>
        <w:rPr>
          <w:rFonts w:ascii="Cambria" w:hAnsi="Cambria"/>
        </w:rPr>
        <w:t xml:space="preserve"> e </w:t>
      </w:r>
      <w:r w:rsidR="00FE6538">
        <w:rPr>
          <w:rFonts w:ascii="Cambria" w:hAnsi="Cambria"/>
        </w:rPr>
        <w:t>alternerà fino a sabato percorsi storici, culturali</w:t>
      </w:r>
      <w:r w:rsidR="00E40AC3">
        <w:rPr>
          <w:rFonts w:ascii="Cambria" w:hAnsi="Cambria"/>
        </w:rPr>
        <w:t xml:space="preserve"> e naturalistici per riappropriarsi </w:t>
      </w:r>
      <w:r w:rsidR="00BA5346">
        <w:rPr>
          <w:rFonts w:ascii="Cambria" w:hAnsi="Cambria"/>
        </w:rPr>
        <w:t>del nostro territorio</w:t>
      </w:r>
      <w:r w:rsidR="00E40AC3">
        <w:rPr>
          <w:rFonts w:ascii="Cambria" w:hAnsi="Cambria"/>
        </w:rPr>
        <w:t>.</w:t>
      </w:r>
    </w:p>
    <w:p w14:paraId="488F8C4F" w14:textId="488F1C0F" w:rsidR="00E400B0" w:rsidRDefault="00DB19F3" w:rsidP="00DB19F3">
      <w:pPr>
        <w:spacing w:line="276" w:lineRule="auto"/>
        <w:jc w:val="both"/>
        <w:rPr>
          <w:rFonts w:ascii="Cambria" w:hAnsi="Cambria"/>
        </w:rPr>
      </w:pPr>
      <w:r w:rsidRPr="00146E36">
        <w:rPr>
          <w:rFonts w:ascii="Cambria" w:hAnsi="Cambria"/>
        </w:rPr>
        <w:t xml:space="preserve">Il programma dettagliato del festival e tutte le informazioni necessarie per </w:t>
      </w:r>
      <w:r w:rsidR="007D27B2">
        <w:rPr>
          <w:rFonts w:ascii="Cambria" w:hAnsi="Cambria"/>
        </w:rPr>
        <w:t>partecipare</w:t>
      </w:r>
      <w:r w:rsidR="00183C90">
        <w:rPr>
          <w:rFonts w:ascii="Cambria" w:hAnsi="Cambria"/>
        </w:rPr>
        <w:t xml:space="preserve"> </w:t>
      </w:r>
      <w:r w:rsidRPr="00146E36">
        <w:rPr>
          <w:rFonts w:ascii="Cambria" w:hAnsi="Cambria"/>
        </w:rPr>
        <w:t xml:space="preserve">agli eventi sono disponibili sul sito </w:t>
      </w:r>
      <w:hyperlink r:id="rId6" w:history="1">
        <w:r w:rsidR="001D0E88" w:rsidRPr="004051F1">
          <w:rPr>
            <w:rStyle w:val="Collegamentoipertestuale"/>
            <w:rFonts w:ascii="Cambria" w:hAnsi="Cambria"/>
          </w:rPr>
          <w:t>https://www.upad.it/bzcw</w:t>
        </w:r>
      </w:hyperlink>
      <w:r w:rsidR="001D0E88">
        <w:rPr>
          <w:rFonts w:ascii="Cambria" w:hAnsi="Cambria"/>
        </w:rPr>
        <w:t xml:space="preserve"> </w:t>
      </w:r>
      <w:r w:rsidRPr="00146E36">
        <w:rPr>
          <w:rFonts w:ascii="Cambria" w:hAnsi="Cambria"/>
        </w:rPr>
        <w:t xml:space="preserve">o presso la sede di Upad in via Firenze 51, dove </w:t>
      </w:r>
      <w:r w:rsidR="001D0E88">
        <w:rPr>
          <w:rFonts w:ascii="Cambria" w:hAnsi="Cambria"/>
        </w:rPr>
        <w:t>sarà disponibile l</w:t>
      </w:r>
      <w:r w:rsidRPr="00146E36">
        <w:rPr>
          <w:rFonts w:ascii="Cambria" w:hAnsi="Cambria"/>
        </w:rPr>
        <w:t xml:space="preserve">a brochure contenente il programma completo e le modalità di iscrizione. </w:t>
      </w:r>
    </w:p>
    <w:p w14:paraId="7140C7C3" w14:textId="6B77B122" w:rsidR="00146E36" w:rsidRPr="00037352" w:rsidRDefault="00DB19F3" w:rsidP="00037352">
      <w:pPr>
        <w:spacing w:line="276" w:lineRule="auto"/>
        <w:jc w:val="both"/>
        <w:rPr>
          <w:rFonts w:ascii="Cambria" w:hAnsi="Cambria"/>
        </w:rPr>
      </w:pPr>
      <w:r w:rsidRPr="00146E36">
        <w:rPr>
          <w:rFonts w:ascii="Cambria" w:hAnsi="Cambria"/>
        </w:rPr>
        <w:t>La partecipazione a</w:t>
      </w:r>
      <w:r w:rsidR="00E400B0">
        <w:rPr>
          <w:rFonts w:ascii="Cambria" w:hAnsi="Cambria"/>
        </w:rPr>
        <w:t xml:space="preserve">lle </w:t>
      </w:r>
      <w:r w:rsidRPr="00146E36">
        <w:rPr>
          <w:rFonts w:ascii="Cambria" w:hAnsi="Cambria"/>
        </w:rPr>
        <w:t>attività è gratuita, fino a</w:t>
      </w:r>
      <w:r w:rsidR="00E400B0">
        <w:rPr>
          <w:rFonts w:ascii="Cambria" w:hAnsi="Cambria"/>
        </w:rPr>
        <w:t>d</w:t>
      </w:r>
      <w:r w:rsidRPr="00146E36">
        <w:rPr>
          <w:rFonts w:ascii="Cambria" w:hAnsi="Cambria"/>
        </w:rPr>
        <w:t xml:space="preserve"> esaurimento </w:t>
      </w:r>
      <w:r w:rsidR="00E400B0">
        <w:rPr>
          <w:rFonts w:ascii="Cambria" w:hAnsi="Cambria"/>
        </w:rPr>
        <w:t>dei posti a disposizione</w:t>
      </w:r>
      <w:r w:rsidRPr="00146E36">
        <w:rPr>
          <w:rFonts w:ascii="Cambria" w:hAnsi="Cambria"/>
        </w:rPr>
        <w:t xml:space="preserve"> e </w:t>
      </w:r>
      <w:r w:rsidR="00E400B0">
        <w:rPr>
          <w:rFonts w:ascii="Cambria" w:hAnsi="Cambria"/>
        </w:rPr>
        <w:t>t</w:t>
      </w:r>
      <w:r w:rsidR="009A434F" w:rsidRPr="67B3F9DA">
        <w:rPr>
          <w:rFonts w:ascii="Cambria" w:hAnsi="Cambria"/>
        </w:rPr>
        <w:t>utte le iniziative di “Bolzano cammina – Bozen wandert” si svolgeranno anche in caso di maltempo.</w:t>
      </w:r>
    </w:p>
    <w:sectPr w:rsidR="00146E36" w:rsidRPr="000373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52"/>
    <w:rsid w:val="00037352"/>
    <w:rsid w:val="00081BD7"/>
    <w:rsid w:val="000A3720"/>
    <w:rsid w:val="00100DA4"/>
    <w:rsid w:val="00130B7E"/>
    <w:rsid w:val="00146E36"/>
    <w:rsid w:val="00183C90"/>
    <w:rsid w:val="001A2574"/>
    <w:rsid w:val="001D0E88"/>
    <w:rsid w:val="0029750E"/>
    <w:rsid w:val="00604066"/>
    <w:rsid w:val="007054BE"/>
    <w:rsid w:val="007D27B2"/>
    <w:rsid w:val="007D396A"/>
    <w:rsid w:val="008015CA"/>
    <w:rsid w:val="00801FFB"/>
    <w:rsid w:val="00952236"/>
    <w:rsid w:val="009A434F"/>
    <w:rsid w:val="00A86047"/>
    <w:rsid w:val="00A936B7"/>
    <w:rsid w:val="00BA5346"/>
    <w:rsid w:val="00DA2752"/>
    <w:rsid w:val="00DB19F3"/>
    <w:rsid w:val="00E303E1"/>
    <w:rsid w:val="00E400B0"/>
    <w:rsid w:val="00E40AC3"/>
    <w:rsid w:val="00F340D2"/>
    <w:rsid w:val="00F73391"/>
    <w:rsid w:val="00FE65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1B0C"/>
  <w15:chartTrackingRefBased/>
  <w15:docId w15:val="{CF95BF4C-74D5-4540-862D-489A9061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7352"/>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03735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03735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03735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03735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olo5">
    <w:name w:val="heading 5"/>
    <w:basedOn w:val="Normale"/>
    <w:next w:val="Normale"/>
    <w:link w:val="Titolo5Carattere"/>
    <w:uiPriority w:val="9"/>
    <w:semiHidden/>
    <w:unhideWhenUsed/>
    <w:qFormat/>
    <w:rsid w:val="0003735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olo6">
    <w:name w:val="heading 6"/>
    <w:basedOn w:val="Normale"/>
    <w:next w:val="Normale"/>
    <w:link w:val="Titolo6Carattere"/>
    <w:uiPriority w:val="9"/>
    <w:semiHidden/>
    <w:unhideWhenUsed/>
    <w:qFormat/>
    <w:rsid w:val="0003735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olo7">
    <w:name w:val="heading 7"/>
    <w:basedOn w:val="Normale"/>
    <w:next w:val="Normale"/>
    <w:link w:val="Titolo7Carattere"/>
    <w:uiPriority w:val="9"/>
    <w:semiHidden/>
    <w:unhideWhenUsed/>
    <w:qFormat/>
    <w:rsid w:val="0003735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olo8">
    <w:name w:val="heading 8"/>
    <w:basedOn w:val="Normale"/>
    <w:next w:val="Normale"/>
    <w:link w:val="Titolo8Carattere"/>
    <w:uiPriority w:val="9"/>
    <w:semiHidden/>
    <w:unhideWhenUsed/>
    <w:qFormat/>
    <w:rsid w:val="0003735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olo9">
    <w:name w:val="heading 9"/>
    <w:basedOn w:val="Normale"/>
    <w:next w:val="Normale"/>
    <w:link w:val="Titolo9Carattere"/>
    <w:uiPriority w:val="9"/>
    <w:semiHidden/>
    <w:unhideWhenUsed/>
    <w:qFormat/>
    <w:rsid w:val="0003735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735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3735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3735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3735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3735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3735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3735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3735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37352"/>
    <w:rPr>
      <w:rFonts w:eastAsiaTheme="majorEastAsia" w:cstheme="majorBidi"/>
      <w:color w:val="272727" w:themeColor="text1" w:themeTint="D8"/>
    </w:rPr>
  </w:style>
  <w:style w:type="paragraph" w:styleId="Titolo">
    <w:name w:val="Title"/>
    <w:basedOn w:val="Normale"/>
    <w:next w:val="Normale"/>
    <w:link w:val="TitoloCarattere"/>
    <w:uiPriority w:val="10"/>
    <w:qFormat/>
    <w:rsid w:val="0003735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03735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3735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03735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3735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zioneCarattere">
    <w:name w:val="Citazione Carattere"/>
    <w:basedOn w:val="Carpredefinitoparagrafo"/>
    <w:link w:val="Citazione"/>
    <w:uiPriority w:val="29"/>
    <w:rsid w:val="00037352"/>
    <w:rPr>
      <w:i/>
      <w:iCs/>
      <w:color w:val="404040" w:themeColor="text1" w:themeTint="BF"/>
    </w:rPr>
  </w:style>
  <w:style w:type="paragraph" w:styleId="Paragrafoelenco">
    <w:name w:val="List Paragraph"/>
    <w:basedOn w:val="Normale"/>
    <w:uiPriority w:val="34"/>
    <w:qFormat/>
    <w:rsid w:val="0003735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Enfasiintensa">
    <w:name w:val="Intense Emphasis"/>
    <w:basedOn w:val="Carpredefinitoparagrafo"/>
    <w:uiPriority w:val="21"/>
    <w:qFormat/>
    <w:rsid w:val="00037352"/>
    <w:rPr>
      <w:i/>
      <w:iCs/>
      <w:color w:val="0F4761" w:themeColor="accent1" w:themeShade="BF"/>
    </w:rPr>
  </w:style>
  <w:style w:type="paragraph" w:styleId="Citazioneintensa">
    <w:name w:val="Intense Quote"/>
    <w:basedOn w:val="Normale"/>
    <w:next w:val="Normale"/>
    <w:link w:val="CitazioneintensaCarattere"/>
    <w:uiPriority w:val="30"/>
    <w:qFormat/>
    <w:rsid w:val="0003735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zioneintensaCarattere">
    <w:name w:val="Citazione intensa Carattere"/>
    <w:basedOn w:val="Carpredefinitoparagrafo"/>
    <w:link w:val="Citazioneintensa"/>
    <w:uiPriority w:val="30"/>
    <w:rsid w:val="00037352"/>
    <w:rPr>
      <w:i/>
      <w:iCs/>
      <w:color w:val="0F4761" w:themeColor="accent1" w:themeShade="BF"/>
    </w:rPr>
  </w:style>
  <w:style w:type="character" w:styleId="Riferimentointenso">
    <w:name w:val="Intense Reference"/>
    <w:basedOn w:val="Carpredefinitoparagrafo"/>
    <w:uiPriority w:val="32"/>
    <w:qFormat/>
    <w:rsid w:val="00037352"/>
    <w:rPr>
      <w:b/>
      <w:bCs/>
      <w:smallCaps/>
      <w:color w:val="0F4761" w:themeColor="accent1" w:themeShade="BF"/>
      <w:spacing w:val="5"/>
    </w:rPr>
  </w:style>
  <w:style w:type="character" w:styleId="Collegamentoipertestuale">
    <w:name w:val="Hyperlink"/>
    <w:rsid w:val="00037352"/>
    <w:rPr>
      <w:color w:val="0000FF"/>
      <w:u w:val="single"/>
    </w:rPr>
  </w:style>
  <w:style w:type="character" w:styleId="Menzionenonrisolta">
    <w:name w:val="Unresolved Mention"/>
    <w:basedOn w:val="Carpredefinitoparagrafo"/>
    <w:uiPriority w:val="99"/>
    <w:semiHidden/>
    <w:unhideWhenUsed/>
    <w:rsid w:val="001D0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pad.it/bzcw" TargetMode="External"/><Relationship Id="rId5" Type="http://schemas.openxmlformats.org/officeDocument/2006/relationships/image" Target="https://smartnation.it/wp-content/uploads/comune-bolzano-digitalizza-buoni-taxi.jpg"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DAddio</dc:creator>
  <cp:keywords/>
  <dc:description/>
  <cp:lastModifiedBy>Ufficio Stampa UPAD</cp:lastModifiedBy>
  <cp:revision>3</cp:revision>
  <cp:lastPrinted>2024-09-19T06:56:00Z</cp:lastPrinted>
  <dcterms:created xsi:type="dcterms:W3CDTF">2024-09-19T12:31:00Z</dcterms:created>
  <dcterms:modified xsi:type="dcterms:W3CDTF">2024-09-19T12:31:00Z</dcterms:modified>
</cp:coreProperties>
</file>